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209D" w14:textId="278E1B39" w:rsidR="00E60781" w:rsidRPr="00ED0746" w:rsidRDefault="00241007" w:rsidP="00E60781">
      <w:pPr>
        <w:spacing w:before="100" w:beforeAutospacing="1" w:after="100" w:afterAutospacing="1" w:line="240" w:lineRule="auto"/>
        <w:ind w:left="0" w:hanging="2"/>
        <w:jc w:val="center"/>
        <w:outlineLvl w:val="2"/>
        <w:rPr>
          <w:rFonts w:asciiTheme="majorHAnsi" w:eastAsia="Times New Roman" w:hAnsiTheme="majorHAnsi" w:cstheme="majorHAnsi"/>
          <w:b/>
          <w:bCs/>
          <w:sz w:val="28"/>
          <w:szCs w:val="28"/>
        </w:rPr>
      </w:pPr>
      <w:r>
        <w:rPr>
          <w:rFonts w:asciiTheme="majorHAnsi" w:eastAsia="Times New Roman" w:hAnsiTheme="majorHAnsi" w:cstheme="majorHAnsi"/>
          <w:noProof/>
        </w:rPr>
        <w:drawing>
          <wp:anchor distT="0" distB="0" distL="114300" distR="114300" simplePos="0" relativeHeight="251658240" behindDoc="0" locked="0" layoutInCell="1" allowOverlap="1" wp14:anchorId="62E3B56A" wp14:editId="054BE5BF">
            <wp:simplePos x="0" y="0"/>
            <wp:positionH relativeFrom="margin">
              <wp:posOffset>0</wp:posOffset>
            </wp:positionH>
            <wp:positionV relativeFrom="margin">
              <wp:posOffset>406400</wp:posOffset>
            </wp:positionV>
            <wp:extent cx="6116320" cy="1212850"/>
            <wp:effectExtent l="0" t="0" r="0" b="6350"/>
            <wp:wrapSquare wrapText="bothSides"/>
            <wp:docPr id="543594454" name="Immagine 1" descr="Immagine che contiene testo, cartone animato, elettrodomestico, frigorif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94454" name="Immagine 1" descr="Immagine che contiene testo, cartone animato, elettrodomestico, frigorifero&#10;&#10;Descrizione generata automaticamente"/>
                    <pic:cNvPicPr/>
                  </pic:nvPicPr>
                  <pic:blipFill rotWithShape="1">
                    <a:blip r:embed="rId8">
                      <a:extLst>
                        <a:ext uri="{28A0092B-C50C-407E-A947-70E740481C1C}">
                          <a14:useLocalDpi xmlns:a14="http://schemas.microsoft.com/office/drawing/2010/main" val="0"/>
                        </a:ext>
                      </a:extLst>
                    </a:blip>
                    <a:srcRect t="32115" b="32632"/>
                    <a:stretch/>
                  </pic:blipFill>
                  <pic:spPr bwMode="auto">
                    <a:xfrm>
                      <a:off x="0" y="0"/>
                      <a:ext cx="6116320" cy="1212850"/>
                    </a:xfrm>
                    <a:prstGeom prst="rect">
                      <a:avLst/>
                    </a:prstGeom>
                    <a:ln>
                      <a:noFill/>
                    </a:ln>
                    <a:extLst>
                      <a:ext uri="{53640926-AAD7-44D8-BBD7-CCE9431645EC}">
                        <a14:shadowObscured xmlns:a14="http://schemas.microsoft.com/office/drawing/2010/main"/>
                      </a:ext>
                    </a:extLst>
                  </pic:spPr>
                </pic:pic>
              </a:graphicData>
            </a:graphic>
          </wp:anchor>
        </w:drawing>
      </w:r>
      <w:r w:rsidR="00E60781" w:rsidRPr="00ED0746">
        <w:rPr>
          <w:rFonts w:asciiTheme="majorHAnsi" w:eastAsia="Times New Roman" w:hAnsiTheme="majorHAnsi" w:cstheme="majorHAnsi"/>
          <w:b/>
          <w:bCs/>
          <w:sz w:val="28"/>
          <w:szCs w:val="28"/>
        </w:rPr>
        <w:t xml:space="preserve">Carnevale con GIOTTO </w:t>
      </w:r>
      <w:proofErr w:type="gramStart"/>
      <w:r w:rsidR="00E60781" w:rsidRPr="00ED0746">
        <w:rPr>
          <w:rFonts w:asciiTheme="majorHAnsi" w:eastAsia="Times New Roman" w:hAnsiTheme="majorHAnsi" w:cstheme="majorHAnsi"/>
          <w:b/>
          <w:bCs/>
          <w:sz w:val="28"/>
          <w:szCs w:val="28"/>
        </w:rPr>
        <w:t>Make Up</w:t>
      </w:r>
      <w:proofErr w:type="gramEnd"/>
      <w:r w:rsidR="00E60781" w:rsidRPr="00ED0746">
        <w:rPr>
          <w:rFonts w:asciiTheme="majorHAnsi" w:eastAsia="Times New Roman" w:hAnsiTheme="majorHAnsi" w:cstheme="majorHAnsi"/>
          <w:b/>
          <w:bCs/>
          <w:sz w:val="28"/>
          <w:szCs w:val="28"/>
        </w:rPr>
        <w:t>: il trucco che dà forma all’immaginazione</w:t>
      </w:r>
    </w:p>
    <w:p w14:paraId="24A8E21E" w14:textId="77777777" w:rsidR="00241007" w:rsidRDefault="00241007" w:rsidP="00E60781">
      <w:pPr>
        <w:spacing w:before="100" w:beforeAutospacing="1" w:after="100" w:afterAutospacing="1" w:line="240" w:lineRule="auto"/>
        <w:ind w:left="0" w:hanging="2"/>
        <w:jc w:val="both"/>
        <w:rPr>
          <w:rFonts w:asciiTheme="majorHAnsi" w:eastAsia="Times New Roman" w:hAnsiTheme="majorHAnsi" w:cstheme="majorHAnsi"/>
        </w:rPr>
      </w:pPr>
    </w:p>
    <w:p w14:paraId="39FBEADD" w14:textId="7792301A" w:rsidR="00E60781" w:rsidRPr="00ED0746" w:rsidRDefault="00E60781" w:rsidP="00E60781">
      <w:pPr>
        <w:spacing w:before="100" w:beforeAutospacing="1" w:after="100" w:afterAutospacing="1" w:line="240" w:lineRule="auto"/>
        <w:ind w:left="0" w:hanging="2"/>
        <w:jc w:val="both"/>
        <w:rPr>
          <w:rFonts w:asciiTheme="majorHAnsi" w:eastAsia="Times New Roman" w:hAnsiTheme="majorHAnsi" w:cstheme="majorHAnsi"/>
        </w:rPr>
      </w:pPr>
      <w:r w:rsidRPr="00ED0746">
        <w:rPr>
          <w:rFonts w:asciiTheme="majorHAnsi" w:eastAsia="Times New Roman" w:hAnsiTheme="majorHAnsi" w:cstheme="majorHAnsi"/>
        </w:rPr>
        <w:t xml:space="preserve">Il </w:t>
      </w:r>
      <w:r w:rsidRPr="00ED0746">
        <w:rPr>
          <w:rFonts w:asciiTheme="majorHAnsi" w:eastAsia="Times New Roman" w:hAnsiTheme="majorHAnsi" w:cstheme="majorHAnsi"/>
          <w:b/>
          <w:bCs/>
        </w:rPr>
        <w:t>Carnevale</w:t>
      </w:r>
      <w:r w:rsidRPr="00ED0746">
        <w:rPr>
          <w:rFonts w:asciiTheme="majorHAnsi" w:eastAsia="Times New Roman" w:hAnsiTheme="majorHAnsi" w:cstheme="majorHAnsi"/>
        </w:rPr>
        <w:t xml:space="preserve"> </w:t>
      </w:r>
      <w:r w:rsidRPr="00E60781">
        <w:rPr>
          <w:rFonts w:asciiTheme="majorHAnsi" w:eastAsia="Times New Roman" w:hAnsiTheme="majorHAnsi" w:cstheme="majorHAnsi"/>
        </w:rPr>
        <w:t xml:space="preserve">si avvicina </w:t>
      </w:r>
      <w:r w:rsidRPr="00ED0746">
        <w:rPr>
          <w:rFonts w:asciiTheme="majorHAnsi" w:eastAsia="Times New Roman" w:hAnsiTheme="majorHAnsi" w:cstheme="majorHAnsi"/>
        </w:rPr>
        <w:t>e il make-up è il tocco magico che completa ogni travestimento. Con pochi e semplici gesti, ogni bambin</w:t>
      </w:r>
      <w:r w:rsidRPr="00E60781">
        <w:rPr>
          <w:rFonts w:asciiTheme="majorHAnsi" w:eastAsia="Times New Roman" w:hAnsiTheme="majorHAnsi" w:cstheme="majorHAnsi"/>
        </w:rPr>
        <w:t>a e bambino</w:t>
      </w:r>
      <w:r w:rsidRPr="00ED0746">
        <w:rPr>
          <w:rFonts w:asciiTheme="majorHAnsi" w:eastAsia="Times New Roman" w:hAnsiTheme="majorHAnsi" w:cstheme="majorHAnsi"/>
        </w:rPr>
        <w:t xml:space="preserve"> può trasformarsi in ciò che desidera, dando vita a storie e personaggi straordinari.</w:t>
      </w:r>
      <w:r w:rsidR="00241007">
        <w:rPr>
          <w:rFonts w:asciiTheme="majorHAnsi" w:eastAsia="Times New Roman" w:hAnsiTheme="majorHAnsi" w:cstheme="majorHAnsi"/>
        </w:rPr>
        <w:t xml:space="preserve"> </w:t>
      </w:r>
      <w:r w:rsidRPr="00ED0746">
        <w:rPr>
          <w:rFonts w:asciiTheme="majorHAnsi" w:eastAsia="Times New Roman" w:hAnsiTheme="majorHAnsi" w:cstheme="majorHAnsi"/>
        </w:rPr>
        <w:t>A rendere ogni trasformazione ancora più speciale, c</w:t>
      </w:r>
      <w:r w:rsidR="00241007">
        <w:rPr>
          <w:rFonts w:asciiTheme="majorHAnsi" w:eastAsia="Times New Roman" w:hAnsiTheme="majorHAnsi" w:cstheme="majorHAnsi"/>
        </w:rPr>
        <w:t xml:space="preserve">’è </w:t>
      </w:r>
      <w:r w:rsidRPr="00ED0746">
        <w:rPr>
          <w:rFonts w:asciiTheme="majorHAnsi" w:eastAsia="Times New Roman" w:hAnsiTheme="majorHAnsi" w:cstheme="majorHAnsi"/>
          <w:b/>
          <w:bCs/>
        </w:rPr>
        <w:t xml:space="preserve">GIOTTO </w:t>
      </w:r>
      <w:proofErr w:type="gramStart"/>
      <w:r w:rsidRPr="00ED0746">
        <w:rPr>
          <w:rFonts w:asciiTheme="majorHAnsi" w:eastAsia="Times New Roman" w:hAnsiTheme="majorHAnsi" w:cstheme="majorHAnsi"/>
          <w:b/>
          <w:bCs/>
        </w:rPr>
        <w:t>Make Up</w:t>
      </w:r>
      <w:proofErr w:type="gramEnd"/>
      <w:r w:rsidRPr="00ED0746">
        <w:rPr>
          <w:rFonts w:asciiTheme="majorHAnsi" w:eastAsia="Times New Roman" w:hAnsiTheme="majorHAnsi" w:cstheme="majorHAnsi"/>
        </w:rPr>
        <w:t xml:space="preserve">, </w:t>
      </w:r>
      <w:r w:rsidRPr="00ED0746">
        <w:rPr>
          <w:rFonts w:asciiTheme="majorHAnsi" w:eastAsia="Times New Roman" w:hAnsiTheme="majorHAnsi" w:cstheme="majorHAnsi"/>
          <w:b/>
          <w:bCs/>
        </w:rPr>
        <w:t>la linea di trucchi dermatologicamente testati</w:t>
      </w:r>
      <w:r w:rsidRPr="00ED0746">
        <w:rPr>
          <w:rFonts w:asciiTheme="majorHAnsi" w:eastAsia="Times New Roman" w:hAnsiTheme="majorHAnsi" w:cstheme="majorHAnsi"/>
        </w:rPr>
        <w:t xml:space="preserve">, privi di glutine e sicuri sulla pelle delicata dei piccoli. Facili da applicare e da rimuovere con acqua tiepida e sapone neutro, gli </w:t>
      </w:r>
      <w:r w:rsidRPr="00ED0746">
        <w:rPr>
          <w:rFonts w:asciiTheme="majorHAnsi" w:eastAsia="Times New Roman" w:hAnsiTheme="majorHAnsi" w:cstheme="majorHAnsi"/>
          <w:b/>
          <w:bCs/>
        </w:rPr>
        <w:t>ombretti cremosi</w:t>
      </w:r>
      <w:r w:rsidRPr="00ED0746">
        <w:rPr>
          <w:rFonts w:asciiTheme="majorHAnsi" w:eastAsia="Times New Roman" w:hAnsiTheme="majorHAnsi" w:cstheme="majorHAnsi"/>
        </w:rPr>
        <w:t xml:space="preserve"> e le </w:t>
      </w:r>
      <w:r w:rsidRPr="00ED0746">
        <w:rPr>
          <w:rFonts w:asciiTheme="majorHAnsi" w:eastAsia="Times New Roman" w:hAnsiTheme="majorHAnsi" w:cstheme="majorHAnsi"/>
          <w:b/>
          <w:bCs/>
        </w:rPr>
        <w:t>matite cosmetiche</w:t>
      </w:r>
      <w:r w:rsidRPr="00ED0746">
        <w:rPr>
          <w:rFonts w:asciiTheme="majorHAnsi" w:eastAsia="Times New Roman" w:hAnsiTheme="majorHAnsi" w:cstheme="majorHAnsi"/>
        </w:rPr>
        <w:t xml:space="preserve"> sono studiati per garantire comfort, precisione e libertà creativa.</w:t>
      </w:r>
    </w:p>
    <w:p w14:paraId="106DF64E" w14:textId="0A9618C0" w:rsidR="00E60781" w:rsidRPr="00ED0746" w:rsidRDefault="00E60781" w:rsidP="00E60781">
      <w:pPr>
        <w:spacing w:before="100" w:beforeAutospacing="1" w:after="100" w:afterAutospacing="1" w:line="240" w:lineRule="auto"/>
        <w:ind w:left="0" w:hanging="2"/>
        <w:jc w:val="both"/>
        <w:outlineLvl w:val="2"/>
        <w:rPr>
          <w:rFonts w:asciiTheme="majorHAnsi" w:eastAsia="Times New Roman" w:hAnsiTheme="majorHAnsi" w:cstheme="majorHAnsi"/>
          <w:b/>
          <w:bCs/>
        </w:rPr>
      </w:pPr>
      <w:r w:rsidRPr="00ED0746">
        <w:rPr>
          <w:rFonts w:asciiTheme="majorHAnsi" w:eastAsia="Times New Roman" w:hAnsiTheme="majorHAnsi" w:cstheme="majorHAnsi"/>
          <w:b/>
          <w:bCs/>
        </w:rPr>
        <w:t xml:space="preserve">La </w:t>
      </w:r>
      <w:r w:rsidRPr="00E60781">
        <w:rPr>
          <w:rFonts w:asciiTheme="majorHAnsi" w:eastAsia="Times New Roman" w:hAnsiTheme="majorHAnsi" w:cstheme="majorHAnsi"/>
          <w:b/>
          <w:bCs/>
        </w:rPr>
        <w:t>m</w:t>
      </w:r>
      <w:r w:rsidRPr="00ED0746">
        <w:rPr>
          <w:rFonts w:asciiTheme="majorHAnsi" w:eastAsia="Times New Roman" w:hAnsiTheme="majorHAnsi" w:cstheme="majorHAnsi"/>
          <w:b/>
          <w:bCs/>
        </w:rPr>
        <w:t xml:space="preserve">agia del Carnevale, </w:t>
      </w:r>
      <w:r w:rsidRPr="00E60781">
        <w:rPr>
          <w:rFonts w:asciiTheme="majorHAnsi" w:eastAsia="Times New Roman" w:hAnsiTheme="majorHAnsi" w:cstheme="majorHAnsi"/>
          <w:b/>
          <w:bCs/>
        </w:rPr>
        <w:t>o</w:t>
      </w:r>
      <w:r w:rsidRPr="00ED0746">
        <w:rPr>
          <w:rFonts w:asciiTheme="majorHAnsi" w:eastAsia="Times New Roman" w:hAnsiTheme="majorHAnsi" w:cstheme="majorHAnsi"/>
          <w:b/>
          <w:bCs/>
        </w:rPr>
        <w:t xml:space="preserve">gni </w:t>
      </w:r>
      <w:r w:rsidRPr="00E60781">
        <w:rPr>
          <w:rFonts w:asciiTheme="majorHAnsi" w:eastAsia="Times New Roman" w:hAnsiTheme="majorHAnsi" w:cstheme="majorHAnsi"/>
          <w:b/>
          <w:bCs/>
        </w:rPr>
        <w:t>g</w:t>
      </w:r>
      <w:r w:rsidRPr="00ED0746">
        <w:rPr>
          <w:rFonts w:asciiTheme="majorHAnsi" w:eastAsia="Times New Roman" w:hAnsiTheme="majorHAnsi" w:cstheme="majorHAnsi"/>
          <w:b/>
          <w:bCs/>
        </w:rPr>
        <w:t>iorno</w:t>
      </w:r>
      <w:r w:rsidR="002577C9">
        <w:rPr>
          <w:rFonts w:asciiTheme="majorHAnsi" w:eastAsia="Times New Roman" w:hAnsiTheme="majorHAnsi" w:cstheme="majorHAnsi"/>
          <w:b/>
          <w:bCs/>
        </w:rPr>
        <w:t>.</w:t>
      </w:r>
    </w:p>
    <w:p w14:paraId="658ED5E4" w14:textId="3D45583F" w:rsidR="00E60781" w:rsidRPr="00ED0746" w:rsidRDefault="00E60781" w:rsidP="00E60781">
      <w:pPr>
        <w:spacing w:before="100" w:beforeAutospacing="1" w:after="100" w:afterAutospacing="1" w:line="240" w:lineRule="auto"/>
        <w:ind w:left="0" w:hanging="2"/>
        <w:jc w:val="both"/>
        <w:rPr>
          <w:rFonts w:asciiTheme="majorHAnsi" w:eastAsia="Times New Roman" w:hAnsiTheme="majorHAnsi" w:cstheme="majorHAnsi"/>
        </w:rPr>
      </w:pPr>
      <w:r w:rsidRPr="00ED0746">
        <w:rPr>
          <w:rFonts w:asciiTheme="majorHAnsi" w:eastAsia="Times New Roman" w:hAnsiTheme="majorHAnsi" w:cstheme="majorHAnsi"/>
        </w:rPr>
        <w:t xml:space="preserve">Con i </w:t>
      </w:r>
      <w:r w:rsidRPr="00ED0746">
        <w:rPr>
          <w:rFonts w:asciiTheme="majorHAnsi" w:eastAsia="Times New Roman" w:hAnsiTheme="majorHAnsi" w:cstheme="majorHAnsi"/>
          <w:b/>
          <w:bCs/>
        </w:rPr>
        <w:t>tris tematici</w:t>
      </w:r>
      <w:r w:rsidRPr="00ED0746">
        <w:rPr>
          <w:rFonts w:asciiTheme="majorHAnsi" w:eastAsia="Times New Roman" w:hAnsiTheme="majorHAnsi" w:cstheme="majorHAnsi"/>
        </w:rPr>
        <w:t xml:space="preserve"> di matite e ombretti</w:t>
      </w:r>
      <w:r w:rsidR="00241007">
        <w:rPr>
          <w:rFonts w:asciiTheme="majorHAnsi" w:eastAsia="Times New Roman" w:hAnsiTheme="majorHAnsi" w:cstheme="majorHAnsi"/>
        </w:rPr>
        <w:t xml:space="preserve"> GIOTTO </w:t>
      </w:r>
      <w:proofErr w:type="gramStart"/>
      <w:r w:rsidR="00241007">
        <w:rPr>
          <w:rFonts w:asciiTheme="majorHAnsi" w:eastAsia="Times New Roman" w:hAnsiTheme="majorHAnsi" w:cstheme="majorHAnsi"/>
        </w:rPr>
        <w:t>Make Up</w:t>
      </w:r>
      <w:proofErr w:type="gramEnd"/>
      <w:r w:rsidRPr="00ED0746">
        <w:rPr>
          <w:rFonts w:asciiTheme="majorHAnsi" w:eastAsia="Times New Roman" w:hAnsiTheme="majorHAnsi" w:cstheme="majorHAnsi"/>
        </w:rPr>
        <w:t xml:space="preserve">, bastano tre colori per trasformarsi in </w:t>
      </w:r>
      <w:r w:rsidRPr="00ED0746">
        <w:rPr>
          <w:rFonts w:asciiTheme="majorHAnsi" w:eastAsia="Times New Roman" w:hAnsiTheme="majorHAnsi" w:cstheme="majorHAnsi"/>
          <w:b/>
          <w:bCs/>
        </w:rPr>
        <w:t>vampiri, streghe, farfalle, principesse, tigri o dinosauri</w:t>
      </w:r>
      <w:r w:rsidRPr="00ED0746">
        <w:rPr>
          <w:rFonts w:asciiTheme="majorHAnsi" w:eastAsia="Times New Roman" w:hAnsiTheme="majorHAnsi" w:cstheme="majorHAnsi"/>
        </w:rPr>
        <w:t xml:space="preserve">. Per </w:t>
      </w:r>
      <w:r w:rsidR="00890928">
        <w:rPr>
          <w:rFonts w:asciiTheme="majorHAnsi" w:eastAsia="Times New Roman" w:hAnsiTheme="majorHAnsi" w:cstheme="majorHAnsi"/>
        </w:rPr>
        <w:t xml:space="preserve">un tocco di magia in </w:t>
      </w:r>
      <w:r w:rsidR="002577C9">
        <w:rPr>
          <w:rFonts w:asciiTheme="majorHAnsi" w:eastAsia="Times New Roman" w:hAnsiTheme="majorHAnsi" w:cstheme="majorHAnsi"/>
        </w:rPr>
        <w:t xml:space="preserve">più </w:t>
      </w:r>
      <w:r w:rsidR="002577C9" w:rsidRPr="00ED0746">
        <w:rPr>
          <w:rFonts w:asciiTheme="majorHAnsi" w:eastAsia="Times New Roman" w:hAnsiTheme="majorHAnsi" w:cstheme="majorHAnsi"/>
        </w:rPr>
        <w:t>sono</w:t>
      </w:r>
      <w:r w:rsidRPr="00ED0746">
        <w:rPr>
          <w:rFonts w:asciiTheme="majorHAnsi" w:eastAsia="Times New Roman" w:hAnsiTheme="majorHAnsi" w:cstheme="majorHAnsi"/>
        </w:rPr>
        <w:t xml:space="preserve"> disponibili </w:t>
      </w:r>
      <w:r w:rsidRPr="00ED0746">
        <w:rPr>
          <w:rFonts w:asciiTheme="majorHAnsi" w:eastAsia="Times New Roman" w:hAnsiTheme="majorHAnsi" w:cstheme="majorHAnsi"/>
          <w:b/>
          <w:bCs/>
        </w:rPr>
        <w:t xml:space="preserve">set da sei </w:t>
      </w:r>
      <w:r w:rsidR="00890928">
        <w:rPr>
          <w:rFonts w:asciiTheme="majorHAnsi" w:eastAsia="Times New Roman" w:hAnsiTheme="majorHAnsi" w:cstheme="majorHAnsi"/>
          <w:b/>
          <w:bCs/>
        </w:rPr>
        <w:t xml:space="preserve">matite o ombretti, in </w:t>
      </w:r>
      <w:r w:rsidR="00A32E90" w:rsidRPr="00ED0746">
        <w:rPr>
          <w:rFonts w:asciiTheme="majorHAnsi" w:eastAsia="Times New Roman" w:hAnsiTheme="majorHAnsi" w:cstheme="majorHAnsi"/>
          <w:b/>
          <w:bCs/>
        </w:rPr>
        <w:t>colori classici</w:t>
      </w:r>
      <w:r w:rsidRPr="00ED0746">
        <w:rPr>
          <w:rFonts w:asciiTheme="majorHAnsi" w:eastAsia="Times New Roman" w:hAnsiTheme="majorHAnsi" w:cstheme="majorHAnsi"/>
          <w:b/>
          <w:bCs/>
        </w:rPr>
        <w:t xml:space="preserve"> o </w:t>
      </w:r>
      <w:proofErr w:type="spellStart"/>
      <w:r w:rsidRPr="00ED0746">
        <w:rPr>
          <w:rFonts w:asciiTheme="majorHAnsi" w:eastAsia="Times New Roman" w:hAnsiTheme="majorHAnsi" w:cstheme="majorHAnsi"/>
          <w:b/>
          <w:bCs/>
        </w:rPr>
        <w:t>metallic</w:t>
      </w:r>
      <w:proofErr w:type="spellEnd"/>
      <w:r w:rsidR="00890928">
        <w:rPr>
          <w:rFonts w:asciiTheme="majorHAnsi" w:eastAsia="Times New Roman" w:hAnsiTheme="majorHAnsi" w:cstheme="majorHAnsi"/>
          <w:b/>
          <w:bCs/>
        </w:rPr>
        <w:t xml:space="preserve">, </w:t>
      </w:r>
      <w:r w:rsidRPr="00ED0746">
        <w:rPr>
          <w:rFonts w:asciiTheme="majorHAnsi" w:eastAsia="Times New Roman" w:hAnsiTheme="majorHAnsi" w:cstheme="majorHAnsi"/>
          <w:b/>
          <w:bCs/>
        </w:rPr>
        <w:t xml:space="preserve"> e confezioni singole</w:t>
      </w:r>
      <w:r w:rsidRPr="00ED0746">
        <w:rPr>
          <w:rFonts w:asciiTheme="majorHAnsi" w:eastAsia="Times New Roman" w:hAnsiTheme="majorHAnsi" w:cstheme="majorHAnsi"/>
        </w:rPr>
        <w:t xml:space="preserve">, ideali per </w:t>
      </w:r>
      <w:r w:rsidR="00890928">
        <w:rPr>
          <w:rFonts w:asciiTheme="majorHAnsi" w:eastAsia="Times New Roman" w:hAnsiTheme="majorHAnsi" w:cstheme="majorHAnsi"/>
        </w:rPr>
        <w:t xml:space="preserve">stimolare l’immaginazione </w:t>
      </w:r>
      <w:r w:rsidRPr="00E60781">
        <w:rPr>
          <w:rFonts w:asciiTheme="majorHAnsi" w:eastAsia="Times New Roman" w:hAnsiTheme="majorHAnsi" w:cstheme="majorHAnsi"/>
        </w:rPr>
        <w:t xml:space="preserve"> e un </w:t>
      </w:r>
      <w:r w:rsidR="00BD2EC9" w:rsidRPr="00BD2EC9">
        <w:rPr>
          <w:rFonts w:asciiTheme="majorHAnsi" w:eastAsia="Times New Roman" w:hAnsiTheme="majorHAnsi" w:cstheme="majorHAnsi"/>
        </w:rPr>
        <w:t xml:space="preserve"> </w:t>
      </w:r>
      <w:r w:rsidR="00BD2EC9">
        <w:rPr>
          <w:rFonts w:asciiTheme="majorHAnsi" w:eastAsia="Times New Roman" w:hAnsiTheme="majorHAnsi" w:cstheme="majorHAnsi"/>
        </w:rPr>
        <w:t>divertimento  senza fine</w:t>
      </w:r>
      <w:r w:rsidRPr="00E60781">
        <w:rPr>
          <w:rFonts w:asciiTheme="majorHAnsi" w:eastAsia="Times New Roman" w:hAnsiTheme="majorHAnsi" w:cstheme="majorHAnsi"/>
        </w:rPr>
        <w:t>.</w:t>
      </w:r>
    </w:p>
    <w:p w14:paraId="33B07793" w14:textId="787FFE2B" w:rsidR="00E60781" w:rsidRPr="00ED0746" w:rsidRDefault="00E60781" w:rsidP="00E60781">
      <w:pPr>
        <w:spacing w:before="100" w:beforeAutospacing="1" w:after="100" w:afterAutospacing="1" w:line="240" w:lineRule="auto"/>
        <w:ind w:left="0" w:hanging="2"/>
        <w:jc w:val="both"/>
        <w:rPr>
          <w:rFonts w:asciiTheme="majorHAnsi" w:eastAsia="Times New Roman" w:hAnsiTheme="majorHAnsi" w:cstheme="majorHAnsi"/>
        </w:rPr>
      </w:pPr>
      <w:r w:rsidRPr="00ED0746">
        <w:rPr>
          <w:rFonts w:asciiTheme="majorHAnsi" w:eastAsia="Times New Roman" w:hAnsiTheme="majorHAnsi" w:cstheme="majorHAnsi"/>
        </w:rPr>
        <w:t xml:space="preserve">Le matite GIOTTO </w:t>
      </w:r>
      <w:proofErr w:type="gramStart"/>
      <w:r w:rsidRPr="00ED0746">
        <w:rPr>
          <w:rFonts w:asciiTheme="majorHAnsi" w:eastAsia="Times New Roman" w:hAnsiTheme="majorHAnsi" w:cstheme="majorHAnsi"/>
        </w:rPr>
        <w:t>Make Up</w:t>
      </w:r>
      <w:proofErr w:type="gramEnd"/>
      <w:r w:rsidR="00890928">
        <w:rPr>
          <w:rFonts w:asciiTheme="majorHAnsi" w:eastAsia="Times New Roman" w:hAnsiTheme="majorHAnsi" w:cstheme="majorHAnsi"/>
        </w:rPr>
        <w:t xml:space="preserve"> sono</w:t>
      </w:r>
      <w:r w:rsidRPr="00ED0746">
        <w:rPr>
          <w:rFonts w:asciiTheme="majorHAnsi" w:eastAsia="Times New Roman" w:hAnsiTheme="majorHAnsi" w:cstheme="majorHAnsi"/>
        </w:rPr>
        <w:t xml:space="preserve"> realizzate in legno certificato </w:t>
      </w:r>
      <w:r w:rsidR="002577C9">
        <w:rPr>
          <w:rFonts w:asciiTheme="majorHAnsi" w:eastAsia="Times New Roman" w:hAnsiTheme="majorHAnsi" w:cstheme="majorHAnsi"/>
        </w:rPr>
        <w:t>PEFC,</w:t>
      </w:r>
      <w:r w:rsidRPr="00ED0746">
        <w:rPr>
          <w:rFonts w:asciiTheme="majorHAnsi" w:eastAsia="Times New Roman" w:hAnsiTheme="majorHAnsi" w:cstheme="majorHAnsi"/>
        </w:rPr>
        <w:t xml:space="preserve"> hanno una mina extra </w:t>
      </w:r>
      <w:r w:rsidR="002577C9" w:rsidRPr="00ED0746">
        <w:rPr>
          <w:rFonts w:asciiTheme="majorHAnsi" w:eastAsia="Times New Roman" w:hAnsiTheme="majorHAnsi" w:cstheme="majorHAnsi"/>
        </w:rPr>
        <w:t>morbida</w:t>
      </w:r>
      <w:r w:rsidR="002577C9">
        <w:rPr>
          <w:rFonts w:asciiTheme="majorHAnsi" w:eastAsia="Times New Roman" w:hAnsiTheme="majorHAnsi" w:cstheme="majorHAnsi"/>
        </w:rPr>
        <w:t xml:space="preserve"> che</w:t>
      </w:r>
      <w:r w:rsidR="00890928">
        <w:rPr>
          <w:rFonts w:asciiTheme="majorHAnsi" w:eastAsia="Times New Roman" w:hAnsiTheme="majorHAnsi" w:cstheme="majorHAnsi"/>
        </w:rPr>
        <w:t xml:space="preserve"> dura a lungo e non si spezza</w:t>
      </w:r>
      <w:r w:rsidR="002577C9">
        <w:rPr>
          <w:rFonts w:asciiTheme="majorHAnsi" w:eastAsia="Times New Roman" w:hAnsiTheme="majorHAnsi" w:cstheme="majorHAnsi"/>
        </w:rPr>
        <w:t xml:space="preserve">, per </w:t>
      </w:r>
      <w:r w:rsidRPr="00ED0746">
        <w:rPr>
          <w:rFonts w:asciiTheme="majorHAnsi" w:eastAsia="Times New Roman" w:hAnsiTheme="majorHAnsi" w:cstheme="majorHAnsi"/>
        </w:rPr>
        <w:t>sfumare anche le aree più ampie con facilità</w:t>
      </w:r>
      <w:r w:rsidR="002577C9">
        <w:rPr>
          <w:rFonts w:asciiTheme="majorHAnsi" w:eastAsia="Times New Roman" w:hAnsiTheme="majorHAnsi" w:cstheme="majorHAnsi"/>
        </w:rPr>
        <w:t xml:space="preserve">. </w:t>
      </w:r>
      <w:r w:rsidRPr="00ED0746">
        <w:rPr>
          <w:rFonts w:asciiTheme="majorHAnsi" w:eastAsia="Times New Roman" w:hAnsiTheme="majorHAnsi" w:cstheme="majorHAnsi"/>
        </w:rPr>
        <w:t>Gli ombretti</w:t>
      </w:r>
      <w:r w:rsidR="00241007">
        <w:rPr>
          <w:rFonts w:asciiTheme="majorHAnsi" w:eastAsia="Times New Roman" w:hAnsiTheme="majorHAnsi" w:cstheme="majorHAnsi"/>
        </w:rPr>
        <w:t xml:space="preserve"> </w:t>
      </w:r>
      <w:r w:rsidR="00890928">
        <w:rPr>
          <w:rFonts w:asciiTheme="majorHAnsi" w:eastAsia="Times New Roman" w:hAnsiTheme="majorHAnsi" w:cstheme="majorHAnsi"/>
        </w:rPr>
        <w:t>sono facili da stendere</w:t>
      </w:r>
      <w:r w:rsidR="002577C9">
        <w:rPr>
          <w:rFonts w:asciiTheme="majorHAnsi" w:eastAsia="Times New Roman" w:hAnsiTheme="majorHAnsi" w:cstheme="majorHAnsi"/>
        </w:rPr>
        <w:t xml:space="preserve"> e</w:t>
      </w:r>
      <w:r w:rsidR="00890928">
        <w:rPr>
          <w:rFonts w:asciiTheme="majorHAnsi" w:eastAsia="Times New Roman" w:hAnsiTheme="majorHAnsi" w:cstheme="majorHAnsi"/>
        </w:rPr>
        <w:t xml:space="preserve"> </w:t>
      </w:r>
      <w:r w:rsidR="002577C9" w:rsidRPr="00ED0746">
        <w:rPr>
          <w:rFonts w:asciiTheme="majorHAnsi" w:eastAsia="Times New Roman" w:hAnsiTheme="majorHAnsi" w:cstheme="majorHAnsi"/>
        </w:rPr>
        <w:t>asciugano rapidamente</w:t>
      </w:r>
      <w:r w:rsidR="002577C9">
        <w:rPr>
          <w:rFonts w:asciiTheme="majorHAnsi" w:eastAsia="Times New Roman" w:hAnsiTheme="majorHAnsi" w:cstheme="majorHAnsi"/>
        </w:rPr>
        <w:t xml:space="preserve">, </w:t>
      </w:r>
      <w:r w:rsidR="00890928">
        <w:rPr>
          <w:rFonts w:asciiTheme="majorHAnsi" w:eastAsia="Times New Roman" w:hAnsiTheme="majorHAnsi" w:cstheme="majorHAnsi"/>
        </w:rPr>
        <w:t xml:space="preserve">perfetti </w:t>
      </w:r>
      <w:r w:rsidRPr="00ED0746">
        <w:rPr>
          <w:rFonts w:asciiTheme="majorHAnsi" w:eastAsia="Times New Roman" w:hAnsiTheme="majorHAnsi" w:cstheme="majorHAnsi"/>
        </w:rPr>
        <w:t xml:space="preserve">per un </w:t>
      </w:r>
      <w:r w:rsidR="00F0185C">
        <w:rPr>
          <w:rFonts w:asciiTheme="majorHAnsi" w:eastAsia="Times New Roman" w:hAnsiTheme="majorHAnsi" w:cstheme="majorHAnsi"/>
        </w:rPr>
        <w:t xml:space="preserve">trucco sorprendente e </w:t>
      </w:r>
      <w:r w:rsidRPr="00ED0746">
        <w:rPr>
          <w:rFonts w:asciiTheme="majorHAnsi" w:eastAsia="Times New Roman" w:hAnsiTheme="majorHAnsi" w:cstheme="majorHAnsi"/>
        </w:rPr>
        <w:t>brillante.</w:t>
      </w:r>
    </w:p>
    <w:p w14:paraId="13E823E3" w14:textId="77777777" w:rsidR="00E60781" w:rsidRPr="00ED0746" w:rsidRDefault="00E60781" w:rsidP="00E60781">
      <w:pPr>
        <w:spacing w:before="100" w:beforeAutospacing="1" w:after="100" w:afterAutospacing="1" w:line="240" w:lineRule="auto"/>
        <w:ind w:left="0" w:hanging="2"/>
        <w:jc w:val="both"/>
        <w:rPr>
          <w:rFonts w:asciiTheme="majorHAnsi" w:eastAsia="Times New Roman" w:hAnsiTheme="majorHAnsi" w:cstheme="majorHAnsi"/>
        </w:rPr>
      </w:pPr>
      <w:r w:rsidRPr="00ED0746">
        <w:rPr>
          <w:rFonts w:asciiTheme="majorHAnsi" w:eastAsia="Times New Roman" w:hAnsiTheme="majorHAnsi" w:cstheme="majorHAnsi"/>
        </w:rPr>
        <w:t xml:space="preserve">Ogni set include un </w:t>
      </w:r>
      <w:proofErr w:type="spellStart"/>
      <w:r w:rsidRPr="00ED0746">
        <w:rPr>
          <w:rFonts w:asciiTheme="majorHAnsi" w:eastAsia="Times New Roman" w:hAnsiTheme="majorHAnsi" w:cstheme="majorHAnsi"/>
          <w:b/>
          <w:bCs/>
        </w:rPr>
        <w:t>leaflet</w:t>
      </w:r>
      <w:proofErr w:type="spellEnd"/>
      <w:r w:rsidRPr="00ED0746">
        <w:rPr>
          <w:rFonts w:asciiTheme="majorHAnsi" w:eastAsia="Times New Roman" w:hAnsiTheme="majorHAnsi" w:cstheme="majorHAnsi"/>
          <w:b/>
          <w:bCs/>
        </w:rPr>
        <w:t xml:space="preserve"> creativo</w:t>
      </w:r>
      <w:r w:rsidRPr="00ED0746">
        <w:rPr>
          <w:rFonts w:asciiTheme="majorHAnsi" w:eastAsia="Times New Roman" w:hAnsiTheme="majorHAnsi" w:cstheme="majorHAnsi"/>
        </w:rPr>
        <w:t xml:space="preserve"> con idee e suggerimenti per realizzare trucchi unici. Sono disponibili anche </w:t>
      </w:r>
      <w:r w:rsidRPr="00ED0746">
        <w:rPr>
          <w:rFonts w:asciiTheme="majorHAnsi" w:eastAsia="Times New Roman" w:hAnsiTheme="majorHAnsi" w:cstheme="majorHAnsi"/>
          <w:b/>
          <w:bCs/>
        </w:rPr>
        <w:t>video tutorial</w:t>
      </w:r>
      <w:r w:rsidRPr="00ED0746">
        <w:rPr>
          <w:rFonts w:asciiTheme="majorHAnsi" w:eastAsia="Times New Roman" w:hAnsiTheme="majorHAnsi" w:cstheme="majorHAnsi"/>
        </w:rPr>
        <w:t xml:space="preserve"> sul canale YouTube di </w:t>
      </w:r>
      <w:r w:rsidRPr="00ED0746">
        <w:rPr>
          <w:rFonts w:asciiTheme="majorHAnsi" w:eastAsia="Times New Roman" w:hAnsiTheme="majorHAnsi" w:cstheme="majorHAnsi"/>
          <w:b/>
          <w:bCs/>
        </w:rPr>
        <w:t>F.I.L.A. Fabbrica Italiana Lapis ed Affini</w:t>
      </w:r>
      <w:r w:rsidRPr="00ED0746">
        <w:rPr>
          <w:rFonts w:asciiTheme="majorHAnsi" w:eastAsia="Times New Roman" w:hAnsiTheme="majorHAnsi" w:cstheme="majorHAnsi"/>
        </w:rPr>
        <w:t xml:space="preserve">, con </w:t>
      </w:r>
      <w:proofErr w:type="spellStart"/>
      <w:r w:rsidRPr="00ED0746">
        <w:rPr>
          <w:rFonts w:asciiTheme="majorHAnsi" w:eastAsia="Times New Roman" w:hAnsiTheme="majorHAnsi" w:cstheme="majorHAnsi"/>
        </w:rPr>
        <w:t>step-by-step</w:t>
      </w:r>
      <w:proofErr w:type="spellEnd"/>
      <w:r w:rsidRPr="00ED0746">
        <w:rPr>
          <w:rFonts w:asciiTheme="majorHAnsi" w:eastAsia="Times New Roman" w:hAnsiTheme="majorHAnsi" w:cstheme="majorHAnsi"/>
        </w:rPr>
        <w:t xml:space="preserve"> semplici e divertenti.</w:t>
      </w:r>
    </w:p>
    <w:p w14:paraId="4BB57B01" w14:textId="77777777" w:rsidR="00E60781" w:rsidRPr="00ED0746" w:rsidRDefault="00E60781" w:rsidP="00E60781">
      <w:pPr>
        <w:spacing w:before="100" w:beforeAutospacing="1" w:after="100" w:afterAutospacing="1" w:line="240" w:lineRule="auto"/>
        <w:ind w:left="0" w:hanging="2"/>
        <w:jc w:val="both"/>
        <w:outlineLvl w:val="2"/>
        <w:rPr>
          <w:rFonts w:asciiTheme="majorHAnsi" w:eastAsia="Times New Roman" w:hAnsiTheme="majorHAnsi" w:cstheme="majorHAnsi"/>
          <w:b/>
          <w:bCs/>
        </w:rPr>
      </w:pPr>
      <w:r w:rsidRPr="00ED0746">
        <w:rPr>
          <w:rFonts w:asciiTheme="majorHAnsi" w:eastAsia="Times New Roman" w:hAnsiTheme="majorHAnsi" w:cstheme="majorHAnsi"/>
          <w:b/>
          <w:bCs/>
        </w:rPr>
        <w:t>Ogni viso è una tela, ogni travestimento è una storia da raccontare.</w:t>
      </w:r>
    </w:p>
    <w:p w14:paraId="2299C83A" w14:textId="77777777" w:rsidR="00233515" w:rsidRPr="005F2529" w:rsidRDefault="00F0185C">
      <w:pPr>
        <w:shd w:val="clear" w:color="auto" w:fill="FFFFFF"/>
        <w:ind w:left="0" w:hanging="2"/>
        <w:jc w:val="both"/>
        <w:rPr>
          <w:rFonts w:ascii="Arial Narrow" w:eastAsia="Calibri" w:hAnsi="Arial Narrow" w:cs="Calibri"/>
          <w:i/>
          <w:sz w:val="18"/>
          <w:szCs w:val="18"/>
        </w:rPr>
      </w:pPr>
      <w:r w:rsidRPr="005F2529">
        <w:rPr>
          <w:rFonts w:ascii="Arial Narrow" w:eastAsia="Calibri" w:hAnsi="Arial Narrow" w:cs="Calibri"/>
          <w:i/>
          <w:sz w:val="18"/>
          <w:szCs w:val="18"/>
        </w:rPr>
        <w:t>F.I.L.A. (Fabbrica Italiana Lapis ed Affini), nata a Firenze nel 1920 e gestita dal 1956 dalla famiglia Candela, è una Società italiana e una delle realtà industriali e commerciali più solide, dinamiche, innovative e in crescita sul mercato.</w:t>
      </w:r>
    </w:p>
    <w:p w14:paraId="00A3147E" w14:textId="77777777" w:rsidR="00233515" w:rsidRPr="005F2529" w:rsidRDefault="00F0185C">
      <w:pPr>
        <w:shd w:val="clear" w:color="auto" w:fill="FFFFFF"/>
        <w:ind w:left="0" w:hanging="2"/>
        <w:jc w:val="both"/>
        <w:rPr>
          <w:rFonts w:ascii="Arial Narrow" w:eastAsia="Calibri" w:hAnsi="Arial Narrow" w:cs="Calibri"/>
          <w:i/>
          <w:sz w:val="18"/>
          <w:szCs w:val="18"/>
        </w:rPr>
      </w:pPr>
      <w:r w:rsidRPr="005F2529">
        <w:rPr>
          <w:rFonts w:ascii="Arial Narrow" w:eastAsia="Calibri" w:hAnsi="Arial Narrow" w:cs="Calibri"/>
          <w:i/>
          <w:sz w:val="18"/>
          <w:szCs w:val="18"/>
        </w:rPr>
        <w:t xml:space="preserve">Dal </w:t>
      </w:r>
      <w:proofErr w:type="gramStart"/>
      <w:r w:rsidRPr="005F2529">
        <w:rPr>
          <w:rFonts w:ascii="Arial Narrow" w:eastAsia="Calibri" w:hAnsi="Arial Narrow" w:cs="Calibri"/>
          <w:i/>
          <w:sz w:val="18"/>
          <w:szCs w:val="18"/>
        </w:rPr>
        <w:t>Novembre</w:t>
      </w:r>
      <w:proofErr w:type="gramEnd"/>
      <w:r w:rsidRPr="005F2529">
        <w:rPr>
          <w:rFonts w:ascii="Arial Narrow" w:eastAsia="Calibri" w:hAnsi="Arial Narrow" w:cs="Calibri"/>
          <w:i/>
          <w:sz w:val="18"/>
          <w:szCs w:val="18"/>
        </w:rPr>
        <w:t xml:space="preserve"> 2015, F.I.L.A. è quotata alla Borsa di Milano, mercato EXM – Euronext STAR. L’azienda, con un fatturato di 779,2 mln di euro al 31 </w:t>
      </w:r>
      <w:proofErr w:type="gramStart"/>
      <w:r w:rsidRPr="005F2529">
        <w:rPr>
          <w:rFonts w:ascii="Arial Narrow" w:eastAsia="Calibri" w:hAnsi="Arial Narrow" w:cs="Calibri"/>
          <w:i/>
          <w:sz w:val="18"/>
          <w:szCs w:val="18"/>
        </w:rPr>
        <w:t>Dicembre</w:t>
      </w:r>
      <w:proofErr w:type="gramEnd"/>
      <w:r w:rsidRPr="005F2529">
        <w:rPr>
          <w:rFonts w:ascii="Arial Narrow" w:eastAsia="Calibri" w:hAnsi="Arial Narrow" w:cs="Calibri"/>
          <w:i/>
          <w:sz w:val="18"/>
          <w:szCs w:val="18"/>
        </w:rPr>
        <w:t xml:space="preserve"> 2023, ha registrato negli ultimi vent’anni una crescita significativa e ha perseguito una serie di acquisizioni strategiche, fra cui l’italiana </w:t>
      </w:r>
      <w:proofErr w:type="spellStart"/>
      <w:r w:rsidRPr="005F2529">
        <w:rPr>
          <w:rFonts w:ascii="Arial Narrow" w:eastAsia="Calibri" w:hAnsi="Arial Narrow" w:cs="Calibri"/>
          <w:i/>
          <w:sz w:val="18"/>
          <w:szCs w:val="18"/>
        </w:rPr>
        <w:t>Adica</w:t>
      </w:r>
      <w:proofErr w:type="spellEnd"/>
      <w:r w:rsidRPr="005F2529">
        <w:rPr>
          <w:rFonts w:ascii="Arial Narrow" w:eastAsia="Calibri" w:hAnsi="Arial Narrow" w:cs="Calibri"/>
          <w:i/>
          <w:sz w:val="18"/>
          <w:szCs w:val="18"/>
        </w:rPr>
        <w:t xml:space="preserve"> Pongo, le statunitensi Dixon </w:t>
      </w:r>
      <w:proofErr w:type="spellStart"/>
      <w:r w:rsidRPr="005F2529">
        <w:rPr>
          <w:rFonts w:ascii="Arial Narrow" w:eastAsia="Calibri" w:hAnsi="Arial Narrow" w:cs="Calibri"/>
          <w:i/>
          <w:sz w:val="18"/>
          <w:szCs w:val="18"/>
        </w:rPr>
        <w:t>Ticonderoga</w:t>
      </w:r>
      <w:proofErr w:type="spellEnd"/>
      <w:r w:rsidRPr="005F2529">
        <w:rPr>
          <w:rFonts w:ascii="Arial Narrow" w:eastAsia="Calibri" w:hAnsi="Arial Narrow" w:cs="Calibri"/>
          <w:i/>
          <w:sz w:val="18"/>
          <w:szCs w:val="18"/>
        </w:rPr>
        <w:t xml:space="preserve"> Company ed il Gruppo </w:t>
      </w:r>
      <w:proofErr w:type="spellStart"/>
      <w:r w:rsidRPr="005F2529">
        <w:rPr>
          <w:rFonts w:ascii="Arial Narrow" w:eastAsia="Calibri" w:hAnsi="Arial Narrow" w:cs="Calibri"/>
          <w:i/>
          <w:sz w:val="18"/>
          <w:szCs w:val="18"/>
        </w:rPr>
        <w:t>Pacon</w:t>
      </w:r>
      <w:proofErr w:type="spellEnd"/>
      <w:r w:rsidRPr="005F2529">
        <w:rPr>
          <w:rFonts w:ascii="Arial Narrow" w:eastAsia="Calibri" w:hAnsi="Arial Narrow" w:cs="Calibri"/>
          <w:i/>
          <w:sz w:val="18"/>
          <w:szCs w:val="18"/>
        </w:rPr>
        <w:t xml:space="preserve">, la tedesca LYRA, la messicana </w:t>
      </w:r>
      <w:proofErr w:type="spellStart"/>
      <w:r w:rsidRPr="005F2529">
        <w:rPr>
          <w:rFonts w:ascii="Arial Narrow" w:eastAsia="Calibri" w:hAnsi="Arial Narrow" w:cs="Calibri"/>
          <w:i/>
          <w:sz w:val="18"/>
          <w:szCs w:val="18"/>
        </w:rPr>
        <w:t>Lapiceria</w:t>
      </w:r>
      <w:proofErr w:type="spellEnd"/>
      <w:r w:rsidRPr="005F2529">
        <w:rPr>
          <w:rFonts w:ascii="Arial Narrow" w:eastAsia="Calibri" w:hAnsi="Arial Narrow" w:cs="Calibri"/>
          <w:i/>
          <w:sz w:val="18"/>
          <w:szCs w:val="18"/>
        </w:rPr>
        <w:t xml:space="preserve"> </w:t>
      </w:r>
      <w:proofErr w:type="spellStart"/>
      <w:r w:rsidRPr="005F2529">
        <w:rPr>
          <w:rFonts w:ascii="Arial Narrow" w:eastAsia="Calibri" w:hAnsi="Arial Narrow" w:cs="Calibri"/>
          <w:i/>
          <w:sz w:val="18"/>
          <w:szCs w:val="18"/>
        </w:rPr>
        <w:t>Mexicana</w:t>
      </w:r>
      <w:proofErr w:type="spellEnd"/>
      <w:r w:rsidRPr="005F2529">
        <w:rPr>
          <w:rFonts w:ascii="Arial Narrow" w:eastAsia="Calibri" w:hAnsi="Arial Narrow" w:cs="Calibri"/>
          <w:i/>
          <w:sz w:val="18"/>
          <w:szCs w:val="18"/>
        </w:rPr>
        <w:t xml:space="preserve">, l’inglese </w:t>
      </w:r>
      <w:proofErr w:type="spellStart"/>
      <w:r w:rsidRPr="005F2529">
        <w:rPr>
          <w:rFonts w:ascii="Arial Narrow" w:eastAsia="Calibri" w:hAnsi="Arial Narrow" w:cs="Calibri"/>
          <w:i/>
          <w:sz w:val="18"/>
          <w:szCs w:val="18"/>
        </w:rPr>
        <w:t>Daler-Rowney</w:t>
      </w:r>
      <w:proofErr w:type="spellEnd"/>
      <w:r w:rsidRPr="005F2529">
        <w:rPr>
          <w:rFonts w:ascii="Arial Narrow" w:eastAsia="Calibri" w:hAnsi="Arial Narrow" w:cs="Calibri"/>
          <w:i/>
          <w:sz w:val="18"/>
          <w:szCs w:val="18"/>
        </w:rPr>
        <w:t xml:space="preserve"> Lukas e la francese Canson fondata dalla famiglia Montgolfier nel 1557. F.I.L.A. è l’icona della creatività italiana nel mondo con i suoi prodotti per colorare, disegnare, modellare, scrivere e dipingere grazie a marchi come Giotto, Tratto, </w:t>
      </w:r>
      <w:proofErr w:type="spellStart"/>
      <w:r w:rsidRPr="005F2529">
        <w:rPr>
          <w:rFonts w:ascii="Arial Narrow" w:eastAsia="Calibri" w:hAnsi="Arial Narrow" w:cs="Calibri"/>
          <w:i/>
          <w:sz w:val="18"/>
          <w:szCs w:val="18"/>
        </w:rPr>
        <w:t>Das</w:t>
      </w:r>
      <w:proofErr w:type="spellEnd"/>
      <w:r w:rsidRPr="005F2529">
        <w:rPr>
          <w:rFonts w:ascii="Arial Narrow" w:eastAsia="Calibri" w:hAnsi="Arial Narrow" w:cs="Calibri"/>
          <w:i/>
          <w:sz w:val="18"/>
          <w:szCs w:val="18"/>
        </w:rPr>
        <w:t xml:space="preserve">, </w:t>
      </w:r>
      <w:proofErr w:type="spellStart"/>
      <w:r w:rsidRPr="005F2529">
        <w:rPr>
          <w:rFonts w:ascii="Arial Narrow" w:eastAsia="Calibri" w:hAnsi="Arial Narrow" w:cs="Calibri"/>
          <w:i/>
          <w:sz w:val="18"/>
          <w:szCs w:val="18"/>
        </w:rPr>
        <w:t>Didò</w:t>
      </w:r>
      <w:proofErr w:type="spellEnd"/>
      <w:r w:rsidRPr="005F2529">
        <w:rPr>
          <w:rFonts w:ascii="Arial Narrow" w:eastAsia="Calibri" w:hAnsi="Arial Narrow" w:cs="Calibri"/>
          <w:i/>
          <w:sz w:val="18"/>
          <w:szCs w:val="18"/>
        </w:rPr>
        <w:t xml:space="preserve">, Pongo, Lyra, </w:t>
      </w:r>
      <w:proofErr w:type="spellStart"/>
      <w:r w:rsidRPr="005F2529">
        <w:rPr>
          <w:rFonts w:ascii="Arial Narrow" w:eastAsia="Calibri" w:hAnsi="Arial Narrow" w:cs="Calibri"/>
          <w:i/>
          <w:sz w:val="18"/>
          <w:szCs w:val="18"/>
        </w:rPr>
        <w:t>Doms</w:t>
      </w:r>
      <w:proofErr w:type="spellEnd"/>
      <w:r w:rsidRPr="005F2529">
        <w:rPr>
          <w:rFonts w:ascii="Arial Narrow" w:eastAsia="Calibri" w:hAnsi="Arial Narrow" w:cs="Calibri"/>
          <w:i/>
          <w:sz w:val="18"/>
          <w:szCs w:val="18"/>
        </w:rPr>
        <w:t xml:space="preserve">, Maimeri, </w:t>
      </w:r>
      <w:proofErr w:type="spellStart"/>
      <w:r w:rsidRPr="005F2529">
        <w:rPr>
          <w:rFonts w:ascii="Arial Narrow" w:eastAsia="Calibri" w:hAnsi="Arial Narrow" w:cs="Calibri"/>
          <w:i/>
          <w:sz w:val="18"/>
          <w:szCs w:val="18"/>
        </w:rPr>
        <w:t>Daler-Rowney</w:t>
      </w:r>
      <w:proofErr w:type="spellEnd"/>
      <w:r w:rsidRPr="005F2529">
        <w:rPr>
          <w:rFonts w:ascii="Arial Narrow" w:eastAsia="Calibri" w:hAnsi="Arial Narrow" w:cs="Calibri"/>
          <w:i/>
          <w:sz w:val="18"/>
          <w:szCs w:val="18"/>
        </w:rPr>
        <w:t xml:space="preserve">, Canson, Princeton, </w:t>
      </w:r>
      <w:proofErr w:type="spellStart"/>
      <w:r w:rsidRPr="005F2529">
        <w:rPr>
          <w:rFonts w:ascii="Arial Narrow" w:eastAsia="Calibri" w:hAnsi="Arial Narrow" w:cs="Calibri"/>
          <w:i/>
          <w:sz w:val="18"/>
          <w:szCs w:val="18"/>
        </w:rPr>
        <w:t>Strathmore</w:t>
      </w:r>
      <w:proofErr w:type="spellEnd"/>
      <w:r w:rsidRPr="005F2529">
        <w:rPr>
          <w:rFonts w:ascii="Arial Narrow" w:eastAsia="Calibri" w:hAnsi="Arial Narrow" w:cs="Calibri"/>
          <w:i/>
          <w:sz w:val="18"/>
          <w:szCs w:val="18"/>
        </w:rPr>
        <w:t xml:space="preserve"> ed </w:t>
      </w:r>
      <w:proofErr w:type="spellStart"/>
      <w:r w:rsidRPr="005F2529">
        <w:rPr>
          <w:rFonts w:ascii="Arial Narrow" w:eastAsia="Calibri" w:hAnsi="Arial Narrow" w:cs="Calibri"/>
          <w:i/>
          <w:sz w:val="18"/>
          <w:szCs w:val="18"/>
        </w:rPr>
        <w:t>Arches</w:t>
      </w:r>
      <w:proofErr w:type="spellEnd"/>
      <w:r w:rsidRPr="005F2529">
        <w:rPr>
          <w:rFonts w:ascii="Arial Narrow" w:eastAsia="Calibri" w:hAnsi="Arial Narrow" w:cs="Calibri"/>
          <w:i/>
          <w:sz w:val="18"/>
          <w:szCs w:val="18"/>
        </w:rPr>
        <w:t>. Fin dalle sue origini, F.I.L.A. ha scelto di sviluppare la propria crescita sulla base dell’innovazione continua, sia di tecnologie sia di prodotti, col fine di dare alle persone la possibilità di esprimere le proprie idee e il proprio talento con strumenti qualitativamente eccellenti. Inoltre, F.I.L.A. e le aziende del Gruppo collaborano con le Istituzioni sostenendo progetti educativi e culturali per valorizzare la creatività e la capacità espressiva degli individui e per rendere la cultura un’opportunità accessibile a tutti.</w:t>
      </w:r>
    </w:p>
    <w:p w14:paraId="0B55DAD4" w14:textId="77777777" w:rsidR="00233515" w:rsidRPr="005F2529" w:rsidRDefault="00F0185C">
      <w:pPr>
        <w:shd w:val="clear" w:color="auto" w:fill="FFFFFF"/>
        <w:ind w:left="0" w:hanging="2"/>
        <w:jc w:val="both"/>
        <w:rPr>
          <w:rFonts w:ascii="Arial Narrow" w:eastAsia="Calibri" w:hAnsi="Arial Narrow" w:cs="Calibri"/>
          <w:i/>
          <w:sz w:val="18"/>
          <w:szCs w:val="18"/>
        </w:rPr>
      </w:pPr>
      <w:r w:rsidRPr="005F2529">
        <w:rPr>
          <w:rFonts w:ascii="Arial Narrow" w:eastAsia="Calibri" w:hAnsi="Arial Narrow" w:cs="Calibri"/>
          <w:i/>
          <w:sz w:val="18"/>
          <w:szCs w:val="18"/>
        </w:rPr>
        <w:t>Alla data di chiusura dell’esercizio, il Gruppo F.I.L.A. è attivo con 21 stabilimenti produttivi, 30 filiali nel mondo e impiega oltre 4.000 persone.</w:t>
      </w:r>
    </w:p>
    <w:p w14:paraId="77B89B34" w14:textId="77777777" w:rsidR="00233515" w:rsidRPr="005F2529" w:rsidRDefault="00233515">
      <w:pPr>
        <w:pBdr>
          <w:top w:val="nil"/>
          <w:left w:val="nil"/>
          <w:bottom w:val="nil"/>
          <w:right w:val="nil"/>
          <w:between w:val="nil"/>
        </w:pBdr>
        <w:spacing w:line="240" w:lineRule="auto"/>
        <w:ind w:left="0" w:hanging="2"/>
        <w:jc w:val="both"/>
        <w:rPr>
          <w:rFonts w:ascii="Arial Narrow" w:eastAsia="Calibri" w:hAnsi="Arial Narrow" w:cs="Calibri"/>
          <w:sz w:val="20"/>
          <w:szCs w:val="20"/>
        </w:rPr>
      </w:pPr>
    </w:p>
    <w:p w14:paraId="00271B55" w14:textId="77777777" w:rsidR="00233515" w:rsidRPr="005F2529" w:rsidRDefault="00F0185C">
      <w:pPr>
        <w:spacing w:line="240" w:lineRule="auto"/>
        <w:ind w:left="0" w:hanging="2"/>
        <w:jc w:val="both"/>
        <w:rPr>
          <w:rFonts w:ascii="Arial Narrow" w:eastAsia="Calibri" w:hAnsi="Arial Narrow" w:cs="Calibri"/>
          <w:sz w:val="16"/>
          <w:szCs w:val="16"/>
        </w:rPr>
      </w:pPr>
      <w:r w:rsidRPr="005F2529">
        <w:rPr>
          <w:rFonts w:ascii="Arial Narrow" w:eastAsia="Calibri" w:hAnsi="Arial Narrow" w:cs="Calibri"/>
          <w:sz w:val="16"/>
          <w:szCs w:val="16"/>
        </w:rPr>
        <w:t>UFFICIO STAMPA F.I.L.A. – Fabbrica Italiana Lapis ed Affini</w:t>
      </w:r>
    </w:p>
    <w:p w14:paraId="77504A4B" w14:textId="77777777" w:rsidR="00233515" w:rsidRPr="005F2529" w:rsidRDefault="00F0185C">
      <w:pPr>
        <w:spacing w:line="240" w:lineRule="auto"/>
        <w:ind w:left="0" w:hanging="2"/>
        <w:jc w:val="both"/>
        <w:rPr>
          <w:rFonts w:ascii="Arial Narrow" w:eastAsia="Calibri" w:hAnsi="Arial Narrow" w:cs="Calibri"/>
          <w:sz w:val="16"/>
          <w:szCs w:val="16"/>
        </w:rPr>
      </w:pPr>
      <w:r w:rsidRPr="005F2529">
        <w:rPr>
          <w:rFonts w:ascii="Arial Narrow" w:eastAsia="Calibri" w:hAnsi="Arial Narrow" w:cs="Calibri"/>
          <w:sz w:val="16"/>
          <w:szCs w:val="16"/>
        </w:rPr>
        <w:t xml:space="preserve">Cantiere di Comunicazione | Antonella Laudadio | </w:t>
      </w:r>
      <w:hyperlink r:id="rId9">
        <w:r w:rsidR="00233515" w:rsidRPr="005F2529">
          <w:rPr>
            <w:rFonts w:ascii="Arial Narrow" w:eastAsia="Calibri" w:hAnsi="Arial Narrow" w:cs="Calibri"/>
            <w:sz w:val="16"/>
            <w:szCs w:val="16"/>
          </w:rPr>
          <w:t>a.laudadio@cantieredicomunicazione.com</w:t>
        </w:r>
      </w:hyperlink>
      <w:r w:rsidRPr="005F2529">
        <w:rPr>
          <w:rFonts w:ascii="Arial Narrow" w:eastAsia="Calibri" w:hAnsi="Arial Narrow" w:cs="Calibri"/>
          <w:sz w:val="16"/>
          <w:szCs w:val="16"/>
        </w:rPr>
        <w:t xml:space="preserve">  | + 39 345 7131424</w:t>
      </w:r>
    </w:p>
    <w:sectPr w:rsidR="00233515" w:rsidRPr="005F2529">
      <w:headerReference w:type="even" r:id="rId10"/>
      <w:headerReference w:type="default" r:id="rId11"/>
      <w:footerReference w:type="even" r:id="rId12"/>
      <w:footerReference w:type="default" r:id="rId13"/>
      <w:headerReference w:type="first" r:id="rId14"/>
      <w:footerReference w:type="first" r:id="rId15"/>
      <w:pgSz w:w="11900" w:h="16840"/>
      <w:pgMar w:top="1702"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764D" w14:textId="77777777" w:rsidR="009271A7" w:rsidRDefault="009271A7">
      <w:pPr>
        <w:spacing w:line="240" w:lineRule="auto"/>
        <w:ind w:left="0" w:hanging="2"/>
      </w:pPr>
      <w:r>
        <w:separator/>
      </w:r>
    </w:p>
  </w:endnote>
  <w:endnote w:type="continuationSeparator" w:id="0">
    <w:p w14:paraId="39BB1171" w14:textId="77777777" w:rsidR="009271A7" w:rsidRDefault="009271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F5F2" w14:textId="77777777" w:rsidR="00834EDF" w:rsidRDefault="00834ED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F586" w14:textId="77777777" w:rsidR="00233515" w:rsidRDefault="00233515">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F193" w14:textId="77777777" w:rsidR="00834EDF" w:rsidRDefault="00834ED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7218" w14:textId="77777777" w:rsidR="009271A7" w:rsidRDefault="009271A7">
      <w:pPr>
        <w:spacing w:line="240" w:lineRule="auto"/>
        <w:ind w:left="0" w:hanging="2"/>
      </w:pPr>
      <w:r>
        <w:separator/>
      </w:r>
    </w:p>
  </w:footnote>
  <w:footnote w:type="continuationSeparator" w:id="0">
    <w:p w14:paraId="260F0A84" w14:textId="77777777" w:rsidR="009271A7" w:rsidRDefault="009271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C56" w14:textId="77777777" w:rsidR="00834EDF" w:rsidRDefault="00834ED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C43E" w14:textId="77777777" w:rsidR="00233515" w:rsidRDefault="00F0185C">
    <w:pPr>
      <w:ind w:left="0" w:hanging="2"/>
    </w:pPr>
    <w:r>
      <w:rPr>
        <w:noProof/>
      </w:rPr>
      <w:drawing>
        <wp:anchor distT="0" distB="0" distL="0" distR="0" simplePos="0" relativeHeight="251658240" behindDoc="1" locked="0" layoutInCell="1" hidden="0" allowOverlap="1" wp14:anchorId="62A14E8D" wp14:editId="614F5867">
          <wp:simplePos x="0" y="0"/>
          <wp:positionH relativeFrom="column">
            <wp:posOffset>1</wp:posOffset>
          </wp:positionH>
          <wp:positionV relativeFrom="paragraph">
            <wp:posOffset>-114287</wp:posOffset>
          </wp:positionV>
          <wp:extent cx="1264920" cy="448310"/>
          <wp:effectExtent l="0" t="0" r="0" b="0"/>
          <wp:wrapNone/>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64920" cy="4483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BFB9" w14:textId="77777777" w:rsidR="00834EDF" w:rsidRDefault="00834EDF">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70B9"/>
    <w:multiLevelType w:val="multilevel"/>
    <w:tmpl w:val="8B7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877E3"/>
    <w:multiLevelType w:val="multilevel"/>
    <w:tmpl w:val="6D2E0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23CBF"/>
    <w:multiLevelType w:val="multilevel"/>
    <w:tmpl w:val="485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96191">
    <w:abstractNumId w:val="0"/>
  </w:num>
  <w:num w:numId="2" w16cid:durableId="297106716">
    <w:abstractNumId w:val="2"/>
  </w:num>
  <w:num w:numId="3" w16cid:durableId="58268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15"/>
    <w:rsid w:val="00097052"/>
    <w:rsid w:val="00104FD0"/>
    <w:rsid w:val="00115EDE"/>
    <w:rsid w:val="00134B88"/>
    <w:rsid w:val="00143CB9"/>
    <w:rsid w:val="001448BD"/>
    <w:rsid w:val="0022140D"/>
    <w:rsid w:val="00233515"/>
    <w:rsid w:val="00241007"/>
    <w:rsid w:val="00243085"/>
    <w:rsid w:val="002577C9"/>
    <w:rsid w:val="00265D4B"/>
    <w:rsid w:val="002664BF"/>
    <w:rsid w:val="00367E9E"/>
    <w:rsid w:val="00383105"/>
    <w:rsid w:val="003A5539"/>
    <w:rsid w:val="004808CA"/>
    <w:rsid w:val="004C32D9"/>
    <w:rsid w:val="004E3ECE"/>
    <w:rsid w:val="005413D6"/>
    <w:rsid w:val="00543347"/>
    <w:rsid w:val="005947F8"/>
    <w:rsid w:val="005E44E4"/>
    <w:rsid w:val="005E61ED"/>
    <w:rsid w:val="005F2529"/>
    <w:rsid w:val="00663CD7"/>
    <w:rsid w:val="00747A4A"/>
    <w:rsid w:val="00762F7A"/>
    <w:rsid w:val="00782882"/>
    <w:rsid w:val="007C6454"/>
    <w:rsid w:val="007E202C"/>
    <w:rsid w:val="007F4539"/>
    <w:rsid w:val="00834EDF"/>
    <w:rsid w:val="00835D8B"/>
    <w:rsid w:val="008642AF"/>
    <w:rsid w:val="00880C1B"/>
    <w:rsid w:val="00890928"/>
    <w:rsid w:val="008E2707"/>
    <w:rsid w:val="008E6DCE"/>
    <w:rsid w:val="009004E7"/>
    <w:rsid w:val="009271A7"/>
    <w:rsid w:val="009B6883"/>
    <w:rsid w:val="009D3590"/>
    <w:rsid w:val="009E761C"/>
    <w:rsid w:val="009F41C0"/>
    <w:rsid w:val="00A064FA"/>
    <w:rsid w:val="00A32E90"/>
    <w:rsid w:val="00A5663D"/>
    <w:rsid w:val="00A672A2"/>
    <w:rsid w:val="00AA3576"/>
    <w:rsid w:val="00AE2A8A"/>
    <w:rsid w:val="00B12BB6"/>
    <w:rsid w:val="00B24708"/>
    <w:rsid w:val="00BB633B"/>
    <w:rsid w:val="00BC0A9A"/>
    <w:rsid w:val="00BD2EC9"/>
    <w:rsid w:val="00C205DA"/>
    <w:rsid w:val="00C75B16"/>
    <w:rsid w:val="00D229BB"/>
    <w:rsid w:val="00D86960"/>
    <w:rsid w:val="00DA04F2"/>
    <w:rsid w:val="00DB3C02"/>
    <w:rsid w:val="00E16B21"/>
    <w:rsid w:val="00E32285"/>
    <w:rsid w:val="00E60781"/>
    <w:rsid w:val="00E82438"/>
    <w:rsid w:val="00E970E3"/>
    <w:rsid w:val="00F0185C"/>
    <w:rsid w:val="00F04CE2"/>
    <w:rsid w:val="00F513DC"/>
    <w:rsid w:val="00FC576D"/>
    <w:rsid w:val="00FE4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8BB9"/>
  <w15:docId w15:val="{650F56FA-D771-4CA4-AA82-96C7D2AD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Intestazione">
    <w:name w:val="header"/>
    <w:basedOn w:val="Normale"/>
    <w:qFormat/>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Testofumetto">
    <w:name w:val="Balloon Text"/>
    <w:basedOn w:val="Normale"/>
    <w:qFormat/>
    <w:rPr>
      <w:rFonts w:ascii="Lucida Grande" w:hAnsi="Lucida Grande"/>
      <w:sz w:val="18"/>
      <w:szCs w:val="18"/>
    </w:rPr>
  </w:style>
  <w:style w:type="character" w:customStyle="1" w:styleId="TestofumettoCarattere">
    <w:name w:val="Testo fumetto Carattere"/>
    <w:rPr>
      <w:rFonts w:ascii="Lucida Grande" w:hAnsi="Lucida Grande" w:cs="Lucida Grande"/>
      <w:w w:val="100"/>
      <w:position w:val="-1"/>
      <w:sz w:val="18"/>
      <w:szCs w:val="18"/>
      <w:effect w:val="none"/>
      <w:vertAlign w:val="baseline"/>
      <w:cs w:val="0"/>
      <w:em w:val="none"/>
    </w:rPr>
  </w:style>
  <w:style w:type="paragraph" w:styleId="Mappadocumento">
    <w:name w:val="Document Map"/>
    <w:basedOn w:val="Normale"/>
    <w:pPr>
      <w:shd w:val="clear" w:color="auto" w:fill="000080"/>
    </w:pPr>
    <w:rPr>
      <w:rFonts w:ascii="Tahoma" w:hAnsi="Tahoma" w:cs="Tahoma"/>
      <w:sz w:val="20"/>
      <w:szCs w:val="20"/>
    </w:rPr>
  </w:style>
  <w:style w:type="paragraph" w:customStyle="1" w:styleId="Elencoacolori-Colore11">
    <w:name w:val="Elenco a colori - Colore 11"/>
    <w:basedOn w:val="Normale"/>
    <w:pPr>
      <w:widowControl w:val="0"/>
      <w:ind w:left="720"/>
      <w:contextualSpacing/>
      <w:jc w:val="both"/>
    </w:pPr>
    <w:rPr>
      <w:rFonts w:ascii="Garamond" w:eastAsia="Times New Roman" w:hAnsi="Garamond"/>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mbria Math" w:hAnsi="Cambria Math" w:cs="Cambria Math"/>
      <w:color w:val="000000"/>
      <w:position w:val="-1"/>
    </w:rPr>
  </w:style>
  <w:style w:type="paragraph" w:customStyle="1" w:styleId="Corpodeltesto21">
    <w:name w:val="Corpo del testo 21"/>
    <w:basedOn w:val="Normale"/>
    <w:pPr>
      <w:suppressAutoHyphens w:val="0"/>
      <w:jc w:val="both"/>
    </w:pPr>
    <w:rPr>
      <w:rFonts w:ascii="Times" w:eastAsia="Times New Roman" w:hAnsi="Times"/>
      <w:color w:val="000000"/>
      <w:szCs w:val="20"/>
      <w:lang w:eastAsia="ar-SA"/>
    </w:rPr>
  </w:style>
  <w:style w:type="paragraph" w:customStyle="1" w:styleId="Sfondoacolori-Colore11">
    <w:name w:val="Sfondo a colori - Colore 11"/>
    <w:pPr>
      <w:suppressAutoHyphens/>
      <w:spacing w:line="1" w:lineRule="atLeast"/>
      <w:ind w:leftChars="-1" w:left="-1" w:hangingChars="1"/>
      <w:textDirection w:val="btLr"/>
      <w:textAlignment w:val="top"/>
      <w:outlineLvl w:val="0"/>
    </w:pPr>
    <w:rPr>
      <w:position w:val="-1"/>
    </w:rPr>
  </w:style>
  <w:style w:type="paragraph" w:styleId="NormaleWeb">
    <w:name w:val="Normal (Web)"/>
    <w:basedOn w:val="Normale"/>
    <w:uiPriority w:val="99"/>
    <w:qFormat/>
    <w:pPr>
      <w:spacing w:before="100" w:beforeAutospacing="1" w:after="100" w:afterAutospacing="1"/>
    </w:pPr>
    <w:rPr>
      <w:rFonts w:ascii="Times" w:hAnsi="Times"/>
      <w:sz w:val="20"/>
      <w:szCs w:val="20"/>
    </w:rPr>
  </w:style>
  <w:style w:type="paragraph" w:customStyle="1" w:styleId="ColorfulList-Accent11">
    <w:name w:val="Colorful List - Accent 11"/>
    <w:basedOn w:val="Normale"/>
    <w:pPr>
      <w:ind w:left="708"/>
    </w:pPr>
  </w:style>
  <w:style w:type="character" w:styleId="Collegamentoipertestuale">
    <w:name w:val="Hyperlink"/>
    <w:qFormat/>
    <w:rPr>
      <w:rFonts w:ascii="Times New Roman" w:hAnsi="Times New Roman" w:cs="Times New Roman" w:hint="default"/>
      <w:color w:val="0000FF"/>
      <w:w w:val="100"/>
      <w:position w:val="-1"/>
      <w:u w:val="single"/>
      <w:effect w:val="none"/>
      <w:vertAlign w:val="baseline"/>
      <w:cs w:val="0"/>
      <w:em w:val="none"/>
    </w:rPr>
  </w:style>
  <w:style w:type="paragraph" w:styleId="Corpotesto">
    <w:name w:val="Body Text"/>
    <w:basedOn w:val="Normale"/>
    <w:qFormat/>
    <w:pPr>
      <w:widowControl w:val="0"/>
      <w:suppressAutoHyphens w:val="0"/>
    </w:pPr>
    <w:rPr>
      <w:rFonts w:ascii="Verdana" w:eastAsia="Verdana" w:hAnsi="Verdana"/>
      <w:sz w:val="20"/>
      <w:szCs w:val="20"/>
      <w:lang w:val="en-US"/>
    </w:rPr>
  </w:style>
  <w:style w:type="character" w:customStyle="1" w:styleId="CorpotestoCarattere">
    <w:name w:val="Corpo testo Carattere"/>
    <w:rPr>
      <w:rFonts w:ascii="Verdana" w:eastAsia="Verdana" w:hAnsi="Verdana"/>
      <w:w w:val="100"/>
      <w:position w:val="-1"/>
      <w:effect w:val="none"/>
      <w:vertAlign w:val="baseline"/>
      <w:cs w:val="0"/>
      <w:em w:val="none"/>
      <w:lang w:val="en-US"/>
    </w:rPr>
  </w:style>
  <w:style w:type="paragraph" w:styleId="Testonormale">
    <w:name w:val="Plain Text"/>
    <w:basedOn w:val="Normale"/>
    <w:qFormat/>
    <w:rPr>
      <w:rFonts w:ascii="Calibri" w:eastAsia="Calibri" w:hAnsi="Calibri"/>
      <w:sz w:val="22"/>
      <w:szCs w:val="21"/>
      <w:lang w:eastAsia="en-US"/>
    </w:rPr>
  </w:style>
  <w:style w:type="character" w:customStyle="1" w:styleId="TestonormaleCarattere">
    <w:name w:val="Testo normale Carattere"/>
    <w:rPr>
      <w:rFonts w:ascii="Calibri" w:eastAsia="Calibri" w:hAnsi="Calibri" w:cs="Consolas"/>
      <w:w w:val="100"/>
      <w:position w:val="-1"/>
      <w:sz w:val="22"/>
      <w:szCs w:val="21"/>
      <w:effect w:val="none"/>
      <w:vertAlign w:val="baseline"/>
      <w:cs w:val="0"/>
      <w:em w:val="none"/>
      <w:lang w:eastAsia="en-US"/>
    </w:rPr>
  </w:style>
  <w:style w:type="paragraph" w:customStyle="1" w:styleId="msonospacing0">
    <w:name w:val="msonospacing"/>
    <w:basedOn w:val="Normale"/>
    <w:rPr>
      <w:rFonts w:ascii="Calibri" w:hAnsi="Calibri"/>
      <w:sz w:val="22"/>
      <w:szCs w:val="22"/>
      <w:lang w:eastAsia="ja-JP"/>
    </w:rPr>
  </w:style>
  <w:style w:type="paragraph" w:customStyle="1" w:styleId="MediumGrid21">
    <w:name w:val="Medium Grid 21"/>
    <w:basedOn w:val="Normale"/>
    <w:rPr>
      <w:rFonts w:ascii="Calibri" w:eastAsia="Calibri" w:hAnsi="Calibri"/>
      <w:sz w:val="22"/>
      <w:szCs w:val="22"/>
      <w:lang w:val="en-GB" w:eastAsia="en-GB"/>
    </w:rPr>
  </w:style>
  <w:style w:type="paragraph" w:styleId="Testonotaapidipagina">
    <w:name w:val="footnote text"/>
    <w:basedOn w:val="Normale"/>
    <w:qFormat/>
    <w:rPr>
      <w:sz w:val="20"/>
      <w:szCs w:val="20"/>
    </w:rPr>
  </w:style>
  <w:style w:type="character" w:customStyle="1" w:styleId="TestonotaapidipaginaCarattere">
    <w:name w:val="Testo nota a piè di pagina Carattere"/>
    <w:rPr>
      <w:w w:val="100"/>
      <w:position w:val="-1"/>
      <w:effect w:val="none"/>
      <w:vertAlign w:val="baseline"/>
      <w:cs w:val="0"/>
      <w:em w:val="none"/>
      <w:lang w:val="it-IT" w:eastAsia="it-IT"/>
    </w:rPr>
  </w:style>
  <w:style w:type="character" w:styleId="Rimandonotaapidipagina">
    <w:name w:val="footnote reference"/>
    <w:qFormat/>
    <w:rPr>
      <w:w w:val="100"/>
      <w:position w:val="-1"/>
      <w:effect w:val="none"/>
      <w:vertAlign w:val="superscript"/>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w w:val="100"/>
      <w:position w:val="-1"/>
      <w:effect w:val="none"/>
      <w:vertAlign w:val="baseline"/>
      <w:cs w:val="0"/>
      <w:em w:val="none"/>
      <w:lang w:val="it-IT" w:eastAsia="it-IT"/>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lang w:val="it-IT" w:eastAsia="it-IT"/>
    </w:rPr>
  </w:style>
  <w:style w:type="paragraph" w:customStyle="1" w:styleId="Standard">
    <w:name w:val="Standard"/>
    <w:pPr>
      <w:autoSpaceDN w:val="0"/>
      <w:spacing w:after="200" w:line="1" w:lineRule="atLeast"/>
      <w:ind w:leftChars="-1" w:left="-1" w:hangingChars="1"/>
      <w:textDirection w:val="btLr"/>
      <w:textAlignment w:val="baseline"/>
      <w:outlineLvl w:val="0"/>
    </w:pPr>
    <w:rPr>
      <w:rFonts w:ascii="Times New Roman" w:eastAsia="SimSun" w:hAnsi="Times New Roman" w:cs="Mangal"/>
      <w:kern w:val="3"/>
      <w:position w:val="-1"/>
      <w:lang w:eastAsia="ja-JP" w:bidi="hi-IN"/>
    </w:rPr>
  </w:style>
  <w:style w:type="paragraph" w:customStyle="1" w:styleId="mediumgrid210">
    <w:name w:val="mediumgrid21"/>
    <w:basedOn w:val="Normale"/>
    <w:pPr>
      <w:spacing w:before="100" w:beforeAutospacing="1" w:after="100" w:afterAutospacing="1"/>
    </w:pPr>
    <w:rPr>
      <w:rFonts w:ascii="Times New Roman" w:eastAsia="Calibri" w:hAnsi="Times New Roman"/>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rPr>
      <w:rFonts w:ascii="Courier New" w:eastAsia="Times New Roman" w:hAnsi="Courier New" w:cs="Courier New"/>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nfasigrassetto">
    <w:name w:val="Strong"/>
    <w:uiPriority w:val="22"/>
    <w:qFormat/>
    <w:rPr>
      <w:b/>
      <w:bCs/>
      <w:w w:val="100"/>
      <w:position w:val="-1"/>
      <w:effect w:val="none"/>
      <w:vertAlign w:val="baseline"/>
      <w:cs w:val="0"/>
      <w:em w:val="none"/>
    </w:rPr>
  </w:style>
  <w:style w:type="character" w:customStyle="1" w:styleId="y2iqfc">
    <w:name w:val="y2iqfc"/>
    <w:basedOn w:val="Carpredefinitoparagrafo"/>
    <w:rPr>
      <w:w w:val="100"/>
      <w:position w:val="-1"/>
      <w:effect w:val="none"/>
      <w:vertAlign w:val="baseline"/>
      <w:cs w:val="0"/>
      <w:em w:val="none"/>
    </w:rPr>
  </w:style>
  <w:style w:type="paragraph" w:styleId="Revisione">
    <w:name w:val="Revision"/>
    <w:pPr>
      <w:suppressAutoHyphens/>
      <w:spacing w:line="1" w:lineRule="atLeast"/>
      <w:ind w:leftChars="-1" w:left="-1" w:hangingChars="1"/>
      <w:textDirection w:val="btLr"/>
      <w:textAlignment w:val="top"/>
      <w:outlineLvl w:val="0"/>
    </w:pPr>
    <w:rPr>
      <w:position w:val="-1"/>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white-space-pre">
    <w:name w:val="white-space-pre"/>
    <w:basedOn w:val="Carpredefinitoparagrafo"/>
    <w:rsid w:val="00CB2723"/>
  </w:style>
  <w:style w:type="character" w:styleId="Collegamentovisitato">
    <w:name w:val="FollowedHyperlink"/>
    <w:basedOn w:val="Carpredefinitoparagrafo"/>
    <w:uiPriority w:val="99"/>
    <w:semiHidden/>
    <w:unhideWhenUsed/>
    <w:rsid w:val="005B1ED3"/>
    <w:rPr>
      <w:color w:val="800080" w:themeColor="followedHyperlink"/>
      <w:u w:val="single"/>
    </w:rPr>
  </w:style>
  <w:style w:type="character" w:styleId="Menzionenonrisolta">
    <w:name w:val="Unresolved Mention"/>
    <w:basedOn w:val="Carpredefinitoparagrafo"/>
    <w:uiPriority w:val="99"/>
    <w:semiHidden/>
    <w:unhideWhenUsed/>
    <w:rsid w:val="008D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233">
      <w:bodyDiv w:val="1"/>
      <w:marLeft w:val="0"/>
      <w:marRight w:val="0"/>
      <w:marTop w:val="0"/>
      <w:marBottom w:val="0"/>
      <w:divBdr>
        <w:top w:val="none" w:sz="0" w:space="0" w:color="auto"/>
        <w:left w:val="none" w:sz="0" w:space="0" w:color="auto"/>
        <w:bottom w:val="none" w:sz="0" w:space="0" w:color="auto"/>
        <w:right w:val="none" w:sz="0" w:space="0" w:color="auto"/>
      </w:divBdr>
    </w:div>
    <w:div w:id="120345483">
      <w:bodyDiv w:val="1"/>
      <w:marLeft w:val="0"/>
      <w:marRight w:val="0"/>
      <w:marTop w:val="0"/>
      <w:marBottom w:val="0"/>
      <w:divBdr>
        <w:top w:val="none" w:sz="0" w:space="0" w:color="auto"/>
        <w:left w:val="none" w:sz="0" w:space="0" w:color="auto"/>
        <w:bottom w:val="none" w:sz="0" w:space="0" w:color="auto"/>
        <w:right w:val="none" w:sz="0" w:space="0" w:color="auto"/>
      </w:divBdr>
    </w:div>
    <w:div w:id="136338306">
      <w:bodyDiv w:val="1"/>
      <w:marLeft w:val="0"/>
      <w:marRight w:val="0"/>
      <w:marTop w:val="0"/>
      <w:marBottom w:val="0"/>
      <w:divBdr>
        <w:top w:val="none" w:sz="0" w:space="0" w:color="auto"/>
        <w:left w:val="none" w:sz="0" w:space="0" w:color="auto"/>
        <w:bottom w:val="none" w:sz="0" w:space="0" w:color="auto"/>
        <w:right w:val="none" w:sz="0" w:space="0" w:color="auto"/>
      </w:divBdr>
    </w:div>
    <w:div w:id="398330626">
      <w:bodyDiv w:val="1"/>
      <w:marLeft w:val="0"/>
      <w:marRight w:val="0"/>
      <w:marTop w:val="0"/>
      <w:marBottom w:val="0"/>
      <w:divBdr>
        <w:top w:val="none" w:sz="0" w:space="0" w:color="auto"/>
        <w:left w:val="none" w:sz="0" w:space="0" w:color="auto"/>
        <w:bottom w:val="none" w:sz="0" w:space="0" w:color="auto"/>
        <w:right w:val="none" w:sz="0" w:space="0" w:color="auto"/>
      </w:divBdr>
    </w:div>
    <w:div w:id="448672811">
      <w:bodyDiv w:val="1"/>
      <w:marLeft w:val="0"/>
      <w:marRight w:val="0"/>
      <w:marTop w:val="0"/>
      <w:marBottom w:val="0"/>
      <w:divBdr>
        <w:top w:val="none" w:sz="0" w:space="0" w:color="auto"/>
        <w:left w:val="none" w:sz="0" w:space="0" w:color="auto"/>
        <w:bottom w:val="none" w:sz="0" w:space="0" w:color="auto"/>
        <w:right w:val="none" w:sz="0" w:space="0" w:color="auto"/>
      </w:divBdr>
    </w:div>
    <w:div w:id="829979974">
      <w:bodyDiv w:val="1"/>
      <w:marLeft w:val="0"/>
      <w:marRight w:val="0"/>
      <w:marTop w:val="0"/>
      <w:marBottom w:val="0"/>
      <w:divBdr>
        <w:top w:val="none" w:sz="0" w:space="0" w:color="auto"/>
        <w:left w:val="none" w:sz="0" w:space="0" w:color="auto"/>
        <w:bottom w:val="none" w:sz="0" w:space="0" w:color="auto"/>
        <w:right w:val="none" w:sz="0" w:space="0" w:color="auto"/>
      </w:divBdr>
    </w:div>
    <w:div w:id="1087923452">
      <w:bodyDiv w:val="1"/>
      <w:marLeft w:val="0"/>
      <w:marRight w:val="0"/>
      <w:marTop w:val="0"/>
      <w:marBottom w:val="0"/>
      <w:divBdr>
        <w:top w:val="none" w:sz="0" w:space="0" w:color="auto"/>
        <w:left w:val="none" w:sz="0" w:space="0" w:color="auto"/>
        <w:bottom w:val="none" w:sz="0" w:space="0" w:color="auto"/>
        <w:right w:val="none" w:sz="0" w:space="0" w:color="auto"/>
      </w:divBdr>
    </w:div>
    <w:div w:id="1136096380">
      <w:bodyDiv w:val="1"/>
      <w:marLeft w:val="0"/>
      <w:marRight w:val="0"/>
      <w:marTop w:val="0"/>
      <w:marBottom w:val="0"/>
      <w:divBdr>
        <w:top w:val="none" w:sz="0" w:space="0" w:color="auto"/>
        <w:left w:val="none" w:sz="0" w:space="0" w:color="auto"/>
        <w:bottom w:val="none" w:sz="0" w:space="0" w:color="auto"/>
        <w:right w:val="none" w:sz="0" w:space="0" w:color="auto"/>
      </w:divBdr>
    </w:div>
    <w:div w:id="1256329631">
      <w:bodyDiv w:val="1"/>
      <w:marLeft w:val="0"/>
      <w:marRight w:val="0"/>
      <w:marTop w:val="0"/>
      <w:marBottom w:val="0"/>
      <w:divBdr>
        <w:top w:val="none" w:sz="0" w:space="0" w:color="auto"/>
        <w:left w:val="none" w:sz="0" w:space="0" w:color="auto"/>
        <w:bottom w:val="none" w:sz="0" w:space="0" w:color="auto"/>
        <w:right w:val="none" w:sz="0" w:space="0" w:color="auto"/>
      </w:divBdr>
    </w:div>
    <w:div w:id="1335494222">
      <w:bodyDiv w:val="1"/>
      <w:marLeft w:val="0"/>
      <w:marRight w:val="0"/>
      <w:marTop w:val="0"/>
      <w:marBottom w:val="0"/>
      <w:divBdr>
        <w:top w:val="none" w:sz="0" w:space="0" w:color="auto"/>
        <w:left w:val="none" w:sz="0" w:space="0" w:color="auto"/>
        <w:bottom w:val="none" w:sz="0" w:space="0" w:color="auto"/>
        <w:right w:val="none" w:sz="0" w:space="0" w:color="auto"/>
      </w:divBdr>
    </w:div>
    <w:div w:id="1380281691">
      <w:bodyDiv w:val="1"/>
      <w:marLeft w:val="0"/>
      <w:marRight w:val="0"/>
      <w:marTop w:val="0"/>
      <w:marBottom w:val="0"/>
      <w:divBdr>
        <w:top w:val="none" w:sz="0" w:space="0" w:color="auto"/>
        <w:left w:val="none" w:sz="0" w:space="0" w:color="auto"/>
        <w:bottom w:val="none" w:sz="0" w:space="0" w:color="auto"/>
        <w:right w:val="none" w:sz="0" w:space="0" w:color="auto"/>
      </w:divBdr>
    </w:div>
    <w:div w:id="1741095324">
      <w:bodyDiv w:val="1"/>
      <w:marLeft w:val="0"/>
      <w:marRight w:val="0"/>
      <w:marTop w:val="0"/>
      <w:marBottom w:val="0"/>
      <w:divBdr>
        <w:top w:val="none" w:sz="0" w:space="0" w:color="auto"/>
        <w:left w:val="none" w:sz="0" w:space="0" w:color="auto"/>
        <w:bottom w:val="none" w:sz="0" w:space="0" w:color="auto"/>
        <w:right w:val="none" w:sz="0" w:space="0" w:color="auto"/>
      </w:divBdr>
    </w:div>
    <w:div w:id="1746224769">
      <w:bodyDiv w:val="1"/>
      <w:marLeft w:val="0"/>
      <w:marRight w:val="0"/>
      <w:marTop w:val="0"/>
      <w:marBottom w:val="0"/>
      <w:divBdr>
        <w:top w:val="none" w:sz="0" w:space="0" w:color="auto"/>
        <w:left w:val="none" w:sz="0" w:space="0" w:color="auto"/>
        <w:bottom w:val="none" w:sz="0" w:space="0" w:color="auto"/>
        <w:right w:val="none" w:sz="0" w:space="0" w:color="auto"/>
      </w:divBdr>
    </w:div>
    <w:div w:id="1818185450">
      <w:bodyDiv w:val="1"/>
      <w:marLeft w:val="0"/>
      <w:marRight w:val="0"/>
      <w:marTop w:val="0"/>
      <w:marBottom w:val="0"/>
      <w:divBdr>
        <w:top w:val="none" w:sz="0" w:space="0" w:color="auto"/>
        <w:left w:val="none" w:sz="0" w:space="0" w:color="auto"/>
        <w:bottom w:val="none" w:sz="0" w:space="0" w:color="auto"/>
        <w:right w:val="none" w:sz="0" w:space="0" w:color="auto"/>
      </w:divBdr>
    </w:div>
    <w:div w:id="1899393616">
      <w:bodyDiv w:val="1"/>
      <w:marLeft w:val="0"/>
      <w:marRight w:val="0"/>
      <w:marTop w:val="0"/>
      <w:marBottom w:val="0"/>
      <w:divBdr>
        <w:top w:val="none" w:sz="0" w:space="0" w:color="auto"/>
        <w:left w:val="none" w:sz="0" w:space="0" w:color="auto"/>
        <w:bottom w:val="none" w:sz="0" w:space="0" w:color="auto"/>
        <w:right w:val="none" w:sz="0" w:space="0" w:color="auto"/>
      </w:divBdr>
    </w:div>
    <w:div w:id="196484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udadio@cantieredicomunicazion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9LZEoZA6MDtLjhUtAJs+jFR0A==">CgMxLjA4AHIhMVpFZzJ0THpBdzVncWh0Snlzc1ZjVkFoNnBLejhBd01O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Cibocchi, Andrea</dc:creator>
  <cp:lastModifiedBy>Antonella Laudadio</cp:lastModifiedBy>
  <cp:revision>2</cp:revision>
  <dcterms:created xsi:type="dcterms:W3CDTF">2025-02-04T13:56:00Z</dcterms:created>
  <dcterms:modified xsi:type="dcterms:W3CDTF">2025-02-04T13:56:00Z</dcterms:modified>
</cp:coreProperties>
</file>